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center"/>
      </w:pPr>
      <w:r>
        <w:rPr>
          <w:rFonts w:ascii="Noto Sans" w:hAnsi="Noto Sans" w:eastAsia="Noto Sans"/>
          <w:b/>
          <w:color w:val="1B365D"/>
          <w:sz w:val="40"/>
        </w:rPr>
        <w:t>BÙI HỮU ĐOÀN</w:t>
      </w:r>
    </w:p>
    <w:p>
      <w:pPr>
        <w:spacing w:after="40"/>
        <w:jc w:val="center"/>
      </w:pPr>
      <w:r>
        <w:rPr>
          <w:rFonts w:ascii="Noto Sans" w:hAnsi="Noto Sans" w:eastAsia="Noto Sans"/>
          <w:b/>
          <w:color w:val="365F91"/>
          <w:sz w:val="21"/>
        </w:rPr>
        <w:t>Mobile Tech Lead | Flutter Lead | Senior Mobile Engineer</w:t>
      </w:r>
    </w:p>
    <w:p>
      <w:pPr>
        <w:spacing w:after="80"/>
        <w:jc w:val="center"/>
        <w:pBdr>
          <w:bottom w:val="single" w:sz="6" w:space="1" w:color="DCE4EF"/>
        </w:pBdr>
      </w:pPr>
      <w:r>
        <w:rPr>
          <w:rFonts w:ascii="Noto Sans" w:hAnsi="Noto Sans" w:eastAsia="Noto Sans"/>
          <w:color w:val="5F5F5F"/>
          <w:sz w:val="17"/>
        </w:rPr>
        <w:t>Hà Nội, Việt Nam  |  +84 989 006 188  |  doanbh28@gmail.com</w:t>
      </w:r>
    </w:p>
    <w:p>
      <w:pPr>
        <w:spacing w:before="80" w:after="40"/>
      </w:pPr>
      <w:r>
        <w:rPr>
          <w:rFonts w:ascii="Noto Sans" w:hAnsi="Noto Sans" w:eastAsia="Noto Sans"/>
          <w:b/>
          <w:color w:val="1B365D"/>
          <w:sz w:val="20"/>
        </w:rPr>
        <w:t>HỒ SƠ LEADERSHIP</w:t>
      </w:r>
    </w:p>
    <w:p>
      <w:pPr>
        <w:spacing w:after="40"/>
      </w:pPr>
      <w:r>
        <w:rPr>
          <w:rFonts w:ascii="Noto Sans" w:hAnsi="Noto Sans" w:eastAsia="Noto Sans"/>
          <w:i w:val="0"/>
          <w:sz w:val="18"/>
        </w:rPr>
        <w:t>Mobile Tech Lead / Senior Mobile Engineer theo hướng hands-on với hơn 9 năm kinh nghiệm phát triển phần mềm, kết hợp năng lực Flutter sâu với kiến trúc, technical planning, code review, mentoring và ownership production. Từng quản lý bộ phận app/AI lên tới 20 người và phát hành hơn 30 ứng dụng; hiện phụ trách kỹ thuật nhiều sản phẩm trong hệ sinh thái OXII/Karofi, bao gồm IoT và nền tảng vận hành doanh nghiệp.</w:t>
      </w:r>
    </w:p>
    <w:p>
      <w:pPr>
        <w:spacing w:after="40"/>
      </w:pPr>
      <w:r>
        <w:rPr>
          <w:rFonts w:ascii="Noto Sans" w:hAnsi="Noto Sans" w:eastAsia="Noto Sans"/>
          <w:i w:val="0"/>
          <w:sz w:val="18"/>
        </w:rPr>
        <w:t>Phù hợp với các vai trò lead cần một kỹ sư vẫn trực tiếp gần code nhưng đồng thời có thể định hướng kỹ thuật, chia nhỏ bài toán, phối hợp product/backend/QA, nâng khả năng maintain và chịu trách nhiệm release. Có kinh nghiệm chat realtime, BLE/Beacon, IoT/device integration, native Android/iOS, CI/CD, Firebase và AWS ở mức thực hành. Sử dụng các công cụ AI-assisted engineering để tăng tốc delivery nhưng không giao trách nhiệm kiến trúc hay review cho công cụ.</w:t>
      </w:r>
    </w:p>
    <w:p>
      <w:pPr>
        <w:spacing w:before="80" w:after="40"/>
      </w:pPr>
      <w:r>
        <w:rPr>
          <w:rFonts w:ascii="Noto Sans" w:hAnsi="Noto Sans" w:eastAsia="Noto Sans"/>
          <w:b/>
          <w:color w:val="1B365D"/>
          <w:sz w:val="20"/>
        </w:rPr>
        <w:t>PHẠM VI LEADERSHIP &amp; ENGINEERING</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5102"/>
        <w:gridCol w:w="5102"/>
      </w:tblGrid>
      <w:tr>
        <w:tc>
          <w:tcPr>
            <w:tcW w:type="dxa" w:w="5102"/>
            <w:tcMar>
              <w:top w:w="30" w:type="dxa"/>
              <w:start w:w="0" w:type="dxa"/>
              <w:bottom w:w="30" w:type="dxa"/>
              <w:end w:w="120" w:type="dxa"/>
            </w:tcMar>
            <w:vAlign w:val="top"/>
          </w:tcPr>
          <w:p>
            <w:pPr>
              <w:spacing w:after="0"/>
            </w:pPr>
            <w:r>
              <w:rPr>
                <w:rFonts w:ascii="Noto Sans" w:hAnsi="Noto Sans" w:eastAsia="Noto Sans"/>
                <w:b/>
                <w:color w:val="1B365D"/>
                <w:sz w:val="17"/>
              </w:rPr>
              <w:t xml:space="preserve">Technical Leadership: </w:t>
            </w:r>
            <w:r>
              <w:rPr>
                <w:rFonts w:ascii="Noto Sans" w:hAnsi="Noto Sans" w:eastAsia="Noto Sans"/>
                <w:sz w:val="17"/>
              </w:rPr>
              <w:t>quyết định kiến trúc, technical planning, estimate, chia task, code review, mentoring</w:t>
            </w:r>
          </w:p>
        </w:tc>
        <w:tc>
          <w:tcPr>
            <w:tcW w:type="dxa" w:w="5102"/>
            <w:tcMar>
              <w:top w:w="30" w:type="dxa"/>
              <w:start w:w="0" w:type="dxa"/>
              <w:bottom w:w="30" w:type="dxa"/>
              <w:end w:w="0" w:type="dxa"/>
            </w:tcMar>
            <w:vAlign w:val="top"/>
          </w:tcPr>
          <w:p>
            <w:pPr>
              <w:spacing w:after="0"/>
            </w:pPr>
            <w:r>
              <w:rPr>
                <w:rFonts w:ascii="Noto Sans" w:hAnsi="Noto Sans" w:eastAsia="Noto Sans"/>
                <w:b/>
                <w:color w:val="1B365D"/>
                <w:sz w:val="17"/>
              </w:rPr>
              <w:t xml:space="preserve">Product Ownership: </w:t>
            </w:r>
            <w:r>
              <w:rPr>
                <w:rFonts w:ascii="Noto Sans" w:hAnsi="Noto Sans" w:eastAsia="Noto Sans"/>
                <w:sz w:val="17"/>
              </w:rPr>
              <w:t>end-to-end delivery, phối hợp cross-functional, release ownership, xử lý production</w:t>
            </w:r>
          </w:p>
        </w:tc>
      </w:tr>
      <w:tr>
        <w:tc>
          <w:tcPr>
            <w:tcW w:type="dxa" w:w="5102"/>
            <w:tcMar>
              <w:top w:w="30" w:type="dxa"/>
              <w:start w:w="0" w:type="dxa"/>
              <w:bottom w:w="30" w:type="dxa"/>
              <w:end w:w="120" w:type="dxa"/>
            </w:tcMar>
            <w:vAlign w:val="top"/>
          </w:tcPr>
          <w:p>
            <w:pPr>
              <w:spacing w:after="0"/>
            </w:pPr>
            <w:r>
              <w:rPr>
                <w:rFonts w:ascii="Noto Sans" w:hAnsi="Noto Sans" w:eastAsia="Noto Sans"/>
                <w:b/>
                <w:color w:val="1B365D"/>
                <w:sz w:val="17"/>
              </w:rPr>
              <w:t xml:space="preserve">Flutter Engineering: </w:t>
            </w:r>
            <w:r>
              <w:rPr>
                <w:rFonts w:ascii="Noto Sans" w:hAnsi="Noto Sans" w:eastAsia="Noto Sans"/>
                <w:sz w:val="17"/>
              </w:rPr>
              <w:t>Dart, Clean Architecture, modular/feature-first, BLoC/Cubit, Riverpod, Provider, DI</w:t>
            </w:r>
          </w:p>
        </w:tc>
        <w:tc>
          <w:tcPr>
            <w:tcW w:type="dxa" w:w="5102"/>
            <w:tcMar>
              <w:top w:w="30" w:type="dxa"/>
              <w:start w:w="0" w:type="dxa"/>
              <w:bottom w:w="30" w:type="dxa"/>
              <w:end w:w="0" w:type="dxa"/>
            </w:tcMar>
            <w:vAlign w:val="top"/>
          </w:tcPr>
          <w:p>
            <w:pPr>
              <w:spacing w:after="0"/>
            </w:pPr>
            <w:r>
              <w:rPr>
                <w:rFonts w:ascii="Noto Sans" w:hAnsi="Noto Sans" w:eastAsia="Noto Sans"/>
                <w:b/>
                <w:color w:val="1B365D"/>
                <w:sz w:val="17"/>
              </w:rPr>
              <w:t xml:space="preserve">Mobile Systems: </w:t>
            </w:r>
            <w:r>
              <w:rPr>
                <w:rFonts w:ascii="Noto Sans" w:hAnsi="Noto Sans" w:eastAsia="Noto Sans"/>
                <w:sz w:val="17"/>
              </w:rPr>
              <w:t>native Android/iOS, WebSocket, BLE/Beacon, offline/cache, push, background/device features</w:t>
            </w:r>
          </w:p>
        </w:tc>
      </w:tr>
      <w:tr>
        <w:tc>
          <w:tcPr>
            <w:tcW w:type="dxa" w:w="5102"/>
            <w:tcMar>
              <w:top w:w="30" w:type="dxa"/>
              <w:start w:w="0" w:type="dxa"/>
              <w:bottom w:w="30" w:type="dxa"/>
              <w:end w:w="120" w:type="dxa"/>
            </w:tcMar>
            <w:vAlign w:val="top"/>
          </w:tcPr>
          <w:p>
            <w:pPr>
              <w:spacing w:after="0"/>
            </w:pPr>
            <w:r>
              <w:rPr>
                <w:rFonts w:ascii="Noto Sans" w:hAnsi="Noto Sans" w:eastAsia="Noto Sans"/>
                <w:b/>
                <w:color w:val="1B365D"/>
                <w:sz w:val="17"/>
              </w:rPr>
              <w:t xml:space="preserve">Delivery &amp; Reliability: </w:t>
            </w:r>
            <w:r>
              <w:rPr>
                <w:rFonts w:ascii="Noto Sans" w:hAnsi="Noto Sans" w:eastAsia="Noto Sans"/>
                <w:sz w:val="17"/>
              </w:rPr>
              <w:t>tối ưu hiệu năng, Crashlytics/Analytics, GitHub Actions, Xcode Cloud, Firebase</w:t>
            </w:r>
          </w:p>
        </w:tc>
        <w:tc>
          <w:tcPr>
            <w:tcW w:type="dxa" w:w="5102"/>
            <w:tcMar>
              <w:top w:w="30" w:type="dxa"/>
              <w:start w:w="0" w:type="dxa"/>
              <w:bottom w:w="30" w:type="dxa"/>
              <w:end w:w="0" w:type="dxa"/>
            </w:tcMar>
            <w:vAlign w:val="top"/>
          </w:tcPr>
          <w:p>
            <w:pPr>
              <w:spacing w:after="0"/>
            </w:pPr>
            <w:r>
              <w:rPr>
                <w:rFonts w:ascii="Noto Sans" w:hAnsi="Noto Sans" w:eastAsia="Noto Sans"/>
                <w:b/>
                <w:color w:val="1B365D"/>
                <w:sz w:val="17"/>
              </w:rPr>
              <w:t xml:space="preserve">Cloud / Backend: </w:t>
            </w:r>
            <w:r>
              <w:rPr>
                <w:rFonts w:ascii="Noto Sans" w:hAnsi="Noto Sans" w:eastAsia="Noto Sans"/>
                <w:sz w:val="17"/>
              </w:rPr>
              <w:t>AWS EC2/S3/CloudFront (mức thực hành), Linux, REST API, Node.js, Python, PHP</w:t>
            </w:r>
          </w:p>
        </w:tc>
      </w:tr>
    </w:tbl>
    <w:p>
      <w:pPr>
        <w:spacing w:before="80" w:after="40"/>
      </w:pPr>
      <w:r>
        <w:rPr>
          <w:rFonts w:ascii="Noto Sans" w:hAnsi="Noto Sans" w:eastAsia="Noto Sans"/>
          <w:b/>
          <w:color w:val="1B365D"/>
          <w:sz w:val="20"/>
        </w:rPr>
        <w:t>KINH NGHIỆM LÀM VIỆC</w:t>
      </w:r>
    </w:p>
    <w:p>
      <w:pPr>
        <w:spacing w:before="70" w:after="0"/>
      </w:pPr>
      <w:r>
        <w:rPr>
          <w:rFonts w:ascii="Noto Sans" w:hAnsi="Noto Sans" w:eastAsia="Noto Sans"/>
          <w:b/>
          <w:color w:val="365F91"/>
          <w:sz w:val="20"/>
        </w:rPr>
        <w:t>Senior Flutter / Mobile Engineer - Technical Ownership</w:t>
      </w:r>
    </w:p>
    <w:p>
      <w:pPr>
        <w:spacing w:after="24"/>
      </w:pPr>
      <w:r>
        <w:rPr>
          <w:rFonts w:ascii="Noto Sans" w:hAnsi="Noto Sans" w:eastAsia="Noto Sans"/>
          <w:b/>
          <w:color w:val="5F5F5F"/>
          <w:sz w:val="17"/>
        </w:rPr>
        <w:t>OXII Smart Technology JSC | Hà Nội | 01/2023 - Hiện tại</w:t>
      </w:r>
    </w:p>
    <w:p>
      <w:pPr>
        <w:spacing w:after="30"/>
      </w:pPr>
      <w:r>
        <w:rPr>
          <w:rFonts w:ascii="Noto Sans" w:hAnsi="Noto Sans" w:eastAsia="Noto Sans"/>
          <w:b/>
          <w:color w:val="5F5F5F"/>
          <w:sz w:val="17"/>
        </w:rPr>
        <w:t xml:space="preserve">Sản phẩm tiêu biểu: </w:t>
      </w:r>
      <w:hyperlink r:id="rId9">
        <w:r>
          <w:rPr>
            <w:rFonts w:ascii="Noto Sans" w:hAnsi="Noto Sans" w:eastAsia="Noto Sans"/>
            <w:color w:val="365F91"/>
          </w:rPr>
          <w:t>Karofi 365 (K365)</w:t>
        </w:r>
      </w:hyperlink>
      <w:r>
        <w:t xml:space="preserve">  |  </w:t>
      </w:r>
      <w:hyperlink r:id="rId10">
        <w:r>
          <w:rPr>
            <w:rFonts w:ascii="Noto Sans" w:hAnsi="Noto Sans" w:eastAsia="Noto Sans"/>
            <w:color w:val="365F91"/>
          </w:rPr>
          <w:t>Oxii Work</w:t>
        </w:r>
      </w:hyperlink>
      <w:r>
        <w:t xml:space="preserve">  |  </w:t>
      </w:r>
      <w:hyperlink r:id="rId11">
        <w:r>
          <w:rPr>
            <w:rFonts w:ascii="Noto Sans" w:hAnsi="Noto Sans" w:eastAsia="Noto Sans"/>
            <w:color w:val="365F91"/>
          </w:rPr>
          <w:t>OXII portfolio</w:t>
        </w:r>
      </w:hyperlink>
      <w:r>
        <w:t xml:space="preserve">  |  </w:t>
      </w:r>
      <w:hyperlink r:id="rId12">
        <w:r>
          <w:rPr>
            <w:rFonts w:ascii="Noto Sans" w:hAnsi="Noto Sans" w:eastAsia="Noto Sans"/>
            <w:color w:val="365F91"/>
          </w:rPr>
          <w:t>KAROFI portfolio</w:t>
        </w:r>
      </w:hyperlink>
    </w:p>
    <w:p>
      <w:pPr>
        <w:pStyle w:val="ListBullet"/>
      </w:pPr>
      <w:r>
        <w:rPr>
          <w:rFonts w:ascii="Noto Sans" w:hAnsi="Noto Sans" w:eastAsia="Noto Sans"/>
          <w:sz w:val="18"/>
        </w:rPr>
        <w:t>Phụ trách technical execution cho nhiều sản phẩm mobile production, từ kiến trúc và chia nhỏ công việc đến triển khai, code review, mentoring, tích hợp, release và hỗ trợ production.</w:t>
      </w:r>
    </w:p>
    <w:p>
      <w:pPr>
        <w:pStyle w:val="ListBullet"/>
      </w:pPr>
      <w:r>
        <w:rPr>
          <w:rFonts w:ascii="Noto Sans" w:hAnsi="Noto Sans" w:eastAsia="Noto Sans"/>
          <w:sz w:val="18"/>
        </w:rPr>
        <w:t>Định hướng kiến trúc codebase Flutter theo Clean Architecture, modular/feature-first, repository pattern và dependency injection; lựa chọn state management theo ràng buộc sản phẩm/team.</w:t>
      </w:r>
    </w:p>
    <w:p>
      <w:pPr>
        <w:pStyle w:val="ListBullet"/>
      </w:pPr>
      <w:r>
        <w:rPr>
          <w:rFonts w:ascii="Noto Sans" w:hAnsi="Noto Sans" w:eastAsia="Noto Sans"/>
          <w:sz w:val="18"/>
        </w:rPr>
        <w:t>Phát triển và duy trì Karofi 365 (K365), sản phẩm IoT với hơn 50.000 người dùng; xử lý các bài toán mobile/device integration, connected-product và độ ổn định production.</w:t>
      </w:r>
    </w:p>
    <w:p>
      <w:pPr>
        <w:pStyle w:val="ListBullet"/>
      </w:pPr>
      <w:r>
        <w:rPr>
          <w:rFonts w:ascii="Noto Sans" w:hAnsi="Noto Sans" w:eastAsia="Noto Sans"/>
          <w:sz w:val="18"/>
        </w:rPr>
        <w:t>Dẫn dắt triển khai các capability lớn của OxiiWork gồm chat realtime, chấm công BLE Beacon, phê duyệt, đặt phòng họp/đặt xe và vận hành doanh nghiệp.</w:t>
      </w:r>
    </w:p>
    <w:p>
      <w:pPr>
        <w:pStyle w:val="ListBullet"/>
      </w:pPr>
      <w:r>
        <w:rPr>
          <w:rFonts w:ascii="Noto Sans" w:hAnsi="Noto Sans" w:eastAsia="Noto Sans"/>
          <w:sz w:val="18"/>
        </w:rPr>
        <w:t>Thiết kế và xử lý các luồng realtime communication, offline/cache, push notification và native Android/iOS trong các nghiệp vụ phức tạp.</w:t>
      </w:r>
    </w:p>
    <w:p>
      <w:pPr>
        <w:pStyle w:val="ListBullet"/>
      </w:pPr>
      <w:r>
        <w:rPr>
          <w:rFonts w:ascii="Noto Sans" w:hAnsi="Noto Sans" w:eastAsia="Noto Sans"/>
          <w:sz w:val="18"/>
        </w:rPr>
        <w:t>Review giải pháp kỹ thuật/source code, mentoring thành viên, estimate công việc và phối hợp delivery với product, backend và QA.</w:t>
      </w:r>
    </w:p>
    <w:p>
      <w:pPr>
        <w:pStyle w:val="ListBullet"/>
      </w:pPr>
      <w:r>
        <w:rPr>
          <w:rFonts w:ascii="Noto Sans" w:hAnsi="Noto Sans" w:eastAsia="Noto Sans"/>
          <w:sz w:val="18"/>
        </w:rPr>
        <w:t>Cải thiện hiệu năng và độ tin cậy mobile ở startup, memory, rendering, networking và caching; dùng Crashlytics/Analytics để chẩn đoán production.</w:t>
      </w:r>
    </w:p>
    <w:p>
      <w:pPr>
        <w:pStyle w:val="ListBullet"/>
      </w:pPr>
      <w:r>
        <w:rPr>
          <w:rFonts w:ascii="Noto Sans" w:hAnsi="Noto Sans" w:eastAsia="Noto Sans"/>
          <w:sz w:val="18"/>
        </w:rPr>
        <w:t>Phụ trách automation delivery bằng GitHub Actions cho Android và Xcode Cloud cho iOS; làm việc với Firebase và AWS EC2/S3/CloudFront khi cần.</w:t>
      </w:r>
    </w:p>
    <w:p>
      <w:r>
        <w:br w:type="page"/>
      </w:r>
    </w:p>
    <w:p>
      <w:pPr>
        <w:spacing w:before="80" w:after="40"/>
      </w:pPr>
      <w:r>
        <w:rPr>
          <w:rFonts w:ascii="Noto Sans" w:hAnsi="Noto Sans" w:eastAsia="Noto Sans"/>
          <w:b/>
          <w:color w:val="1B365D"/>
          <w:sz w:val="20"/>
        </w:rPr>
        <w:t>KINH NGHIỆM LEADERSHIP &amp; DELIVERY</w:t>
      </w:r>
    </w:p>
    <w:p>
      <w:pPr>
        <w:spacing w:before="70" w:after="0"/>
      </w:pPr>
      <w:r>
        <w:rPr>
          <w:rFonts w:ascii="Noto Sans" w:hAnsi="Noto Sans" w:eastAsia="Noto Sans"/>
          <w:b/>
          <w:color w:val="365F91"/>
          <w:sz w:val="20"/>
        </w:rPr>
        <w:t>Freelance Mobile Engineer / Independent Product Owner</w:t>
      </w:r>
    </w:p>
    <w:p>
      <w:pPr>
        <w:spacing w:after="24"/>
      </w:pPr>
      <w:r>
        <w:rPr>
          <w:rFonts w:ascii="Noto Sans" w:hAnsi="Noto Sans" w:eastAsia="Noto Sans"/>
          <w:b/>
          <w:color w:val="5F5F5F"/>
          <w:sz w:val="17"/>
        </w:rPr>
        <w:t>Dự án khách hàng | 06/2022 - 01/2023</w:t>
      </w:r>
    </w:p>
    <w:p>
      <w:pPr>
        <w:spacing w:after="30"/>
      </w:pPr>
      <w:r>
        <w:rPr>
          <w:rFonts w:ascii="Noto Sans" w:hAnsi="Noto Sans" w:eastAsia="Noto Sans"/>
          <w:b/>
          <w:color w:val="5F5F5F"/>
          <w:sz w:val="17"/>
        </w:rPr>
        <w:t xml:space="preserve">Sản phẩm đang hoạt động: </w:t>
      </w:r>
      <w:hyperlink r:id="rId13">
        <w:r>
          <w:rPr>
            <w:rFonts w:ascii="Noto Sans" w:hAnsi="Noto Sans" w:eastAsia="Noto Sans"/>
            <w:color w:val="365F91"/>
          </w:rPr>
          <w:t>Ứng dụng Austec Technology</w:t>
        </w:r>
      </w:hyperlink>
    </w:p>
    <w:p>
      <w:pPr>
        <w:pStyle w:val="ListBullet"/>
      </w:pPr>
      <w:r>
        <w:rPr>
          <w:rFonts w:ascii="Noto Sans" w:hAnsi="Noto Sans" w:eastAsia="Noto Sans"/>
          <w:sz w:val="18"/>
        </w:rPr>
        <w:t>Tự ownership toàn bộ mobile delivery cho nhiều sản phẩm khách hàng: làm rõ yêu cầu, kiến trúc, triển khai, tích hợp API/device, debug, release và bảo trì production.</w:t>
      </w:r>
    </w:p>
    <w:p>
      <w:pPr>
        <w:pStyle w:val="ListBullet"/>
      </w:pPr>
      <w:r>
        <w:rPr>
          <w:rFonts w:ascii="Noto Sans" w:hAnsi="Noto Sans" w:eastAsia="Noto Sans"/>
          <w:sz w:val="18"/>
        </w:rPr>
        <w:t>Xây dựng các ứng dụng giải trí/mạng xã hội cho Thế Anh 28, bao gồm trải nghiệm video ngắn kiểu TikTok và các tương tác xã hội cốt lõi.</w:t>
      </w:r>
    </w:p>
    <w:p>
      <w:pPr>
        <w:pStyle w:val="ListBullet"/>
      </w:pPr>
      <w:r>
        <w:rPr>
          <w:rFonts w:ascii="Noto Sans" w:hAnsi="Noto Sans" w:eastAsia="Noto Sans"/>
          <w:sz w:val="18"/>
        </w:rPr>
        <w:t>Là mobile engineer chính và làm độc lập ứng dụng điều khiển cửa cuốn thông minh của Tập đoàn Austec, phụ trách sản phẩm mobile và tích hợp thiết bị kết nối.</w:t>
      </w:r>
    </w:p>
    <w:p>
      <w:pPr>
        <w:pStyle w:val="ListBullet"/>
      </w:pPr>
      <w:r>
        <w:rPr>
          <w:rFonts w:ascii="Noto Sans" w:hAnsi="Noto Sans" w:eastAsia="Noto Sans"/>
          <w:sz w:val="18"/>
        </w:rPr>
        <w:t>Xây dựng ứng dụng đặt hàng Taobao/1688 cho doanh nghiệp nhập khẩu thông qua tích hợp backend API.</w:t>
      </w:r>
    </w:p>
    <w:p>
      <w:pPr>
        <w:spacing w:before="70" w:after="0"/>
      </w:pPr>
      <w:r>
        <w:rPr>
          <w:rFonts w:ascii="Noto Sans" w:hAnsi="Noto Sans" w:eastAsia="Noto Sans"/>
          <w:b/>
          <w:color w:val="365F91"/>
          <w:sz w:val="20"/>
        </w:rPr>
        <w:t>Trưởng phòng App &amp; Ứng dụng AI / Mobile Engineering Lead</w:t>
      </w:r>
    </w:p>
    <w:p>
      <w:pPr>
        <w:spacing w:after="24"/>
      </w:pPr>
      <w:r>
        <w:rPr>
          <w:rFonts w:ascii="Noto Sans" w:hAnsi="Noto Sans" w:eastAsia="Noto Sans"/>
          <w:b/>
          <w:color w:val="5F5F5F"/>
          <w:sz w:val="17"/>
        </w:rPr>
        <w:t>Công ty CP Thanh toán Hưng Hà | Hà Nội | 09/2017 - 06/2022</w:t>
      </w:r>
    </w:p>
    <w:p>
      <w:pPr>
        <w:pStyle w:val="ListBullet"/>
      </w:pPr>
      <w:r>
        <w:rPr>
          <w:rFonts w:ascii="Noto Sans" w:hAnsi="Noto Sans" w:eastAsia="Noto Sans"/>
          <w:sz w:val="18"/>
        </w:rPr>
        <w:t>Quản lý bộ phận app/AI lên tới 20 người; định hướng kỹ thuật, lập kế hoạch dự án, chia nhỏ đầu việc và phân bổ task cho đội ngũ.</w:t>
      </w:r>
    </w:p>
    <w:p>
      <w:pPr>
        <w:pStyle w:val="ListBullet"/>
      </w:pPr>
      <w:r>
        <w:rPr>
          <w:rFonts w:ascii="Noto Sans" w:hAnsi="Noto Sans" w:eastAsia="Noto Sans"/>
          <w:sz w:val="18"/>
        </w:rPr>
        <w:t>Phát triển và vận hành hơn 30 ứng dụng Android/iOS trong logistics, chat, chấm công, HRM, CRM, DMS, tính lương và chuyển đổi số doanh nghiệp.</w:t>
      </w:r>
    </w:p>
    <w:p>
      <w:pPr>
        <w:pStyle w:val="ListBullet"/>
      </w:pPr>
      <w:r>
        <w:rPr>
          <w:rFonts w:ascii="Noto Sans" w:hAnsi="Noto Sans" w:eastAsia="Noto Sans"/>
          <w:sz w:val="18"/>
        </w:rPr>
        <w:t>Vẫn trực tiếp hands-on mobile, backend và AI đồng thời hỗ trợ kiến trúc, troubleshooting kỹ thuật và vận hành production.</w:t>
      </w:r>
    </w:p>
    <w:p>
      <w:pPr>
        <w:pStyle w:val="ListBullet"/>
      </w:pPr>
      <w:r>
        <w:rPr>
          <w:rFonts w:ascii="Noto Sans" w:hAnsi="Noto Sans" w:eastAsia="Noto Sans"/>
          <w:sz w:val="18"/>
        </w:rPr>
        <w:t>Quản lý hơn 10 server Linux, hỗ trợ tối ưu database/query; xây dựng các khả năng AI gồm nhận diện khuôn mặt và text-to-speech.</w:t>
      </w:r>
    </w:p>
    <w:p>
      <w:pPr>
        <w:spacing w:before="70" w:after="0"/>
      </w:pPr>
      <w:r>
        <w:rPr>
          <w:rFonts w:ascii="Noto Sans" w:hAnsi="Noto Sans" w:eastAsia="Noto Sans"/>
          <w:b/>
          <w:color w:val="365F91"/>
          <w:sz w:val="20"/>
        </w:rPr>
        <w:t>Thực tập sinh Mobile Developer</w:t>
      </w:r>
    </w:p>
    <w:p>
      <w:pPr>
        <w:spacing w:after="24"/>
      </w:pPr>
      <w:r>
        <w:rPr>
          <w:rFonts w:ascii="Noto Sans" w:hAnsi="Noto Sans" w:eastAsia="Noto Sans"/>
          <w:b/>
          <w:color w:val="5F5F5F"/>
          <w:sz w:val="17"/>
        </w:rPr>
        <w:t>NAL | 02/2017 - 09/2017</w:t>
      </w:r>
    </w:p>
    <w:p>
      <w:pPr>
        <w:pStyle w:val="ListBullet"/>
      </w:pPr>
      <w:r>
        <w:rPr>
          <w:rFonts w:ascii="Noto Sans" w:hAnsi="Noto Sans" w:eastAsia="Noto Sans"/>
          <w:sz w:val="18"/>
        </w:rPr>
        <w:t>Phát triển ứng dụng Android native bằng Java và xây dựng nền tảng mobile engineering.</w:t>
      </w:r>
    </w:p>
    <w:p>
      <w:pPr>
        <w:spacing w:before="80" w:after="40"/>
      </w:pPr>
      <w:r>
        <w:rPr>
          <w:rFonts w:ascii="Noto Sans" w:hAnsi="Noto Sans" w:eastAsia="Noto Sans"/>
          <w:b/>
          <w:color w:val="1B365D"/>
          <w:sz w:val="20"/>
        </w:rPr>
        <w:t>BỘ CÔNG CỤ KỸ THUẬT</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5102"/>
        <w:gridCol w:w="5102"/>
      </w:tblGrid>
      <w:tr>
        <w:tc>
          <w:tcPr>
            <w:tcW w:type="dxa" w:w="5102"/>
            <w:tcMar>
              <w:top w:w="30" w:type="dxa"/>
              <w:start w:w="0" w:type="dxa"/>
              <w:bottom w:w="30" w:type="dxa"/>
              <w:end w:w="120" w:type="dxa"/>
            </w:tcMar>
            <w:vAlign w:val="top"/>
          </w:tcPr>
          <w:p>
            <w:pPr>
              <w:spacing w:after="0"/>
            </w:pPr>
            <w:r>
              <w:rPr>
                <w:rFonts w:ascii="Noto Sans" w:hAnsi="Noto Sans" w:eastAsia="Noto Sans"/>
                <w:b/>
                <w:color w:val="1B365D"/>
                <w:sz w:val="17"/>
              </w:rPr>
              <w:t xml:space="preserve">Flutter / Mobile: </w:t>
            </w:r>
            <w:r>
              <w:rPr>
                <w:rFonts w:ascii="Noto Sans" w:hAnsi="Noto Sans" w:eastAsia="Noto Sans"/>
                <w:sz w:val="17"/>
              </w:rPr>
              <w:t>Flutter, Dart, Android, iOS, Kotlin/Java, Swift, React Native</w:t>
            </w:r>
          </w:p>
        </w:tc>
        <w:tc>
          <w:tcPr>
            <w:tcW w:type="dxa" w:w="5102"/>
            <w:tcMar>
              <w:top w:w="30" w:type="dxa"/>
              <w:start w:w="0" w:type="dxa"/>
              <w:bottom w:w="30" w:type="dxa"/>
              <w:end w:w="0" w:type="dxa"/>
            </w:tcMar>
            <w:vAlign w:val="top"/>
          </w:tcPr>
          <w:p>
            <w:pPr>
              <w:spacing w:after="0"/>
            </w:pPr>
            <w:r>
              <w:rPr>
                <w:rFonts w:ascii="Noto Sans" w:hAnsi="Noto Sans" w:eastAsia="Noto Sans"/>
                <w:b/>
                <w:color w:val="1B365D"/>
                <w:sz w:val="17"/>
              </w:rPr>
              <w:t xml:space="preserve">Architecture: </w:t>
            </w:r>
            <w:r>
              <w:rPr>
                <w:rFonts w:ascii="Noto Sans" w:hAnsi="Noto Sans" w:eastAsia="Noto Sans"/>
                <w:sz w:val="17"/>
              </w:rPr>
              <w:t>Clean Architecture, modular/feature-first, Repository Pattern, DI, design patterns</w:t>
            </w:r>
          </w:p>
        </w:tc>
      </w:tr>
      <w:tr>
        <w:tc>
          <w:tcPr>
            <w:tcW w:type="dxa" w:w="5102"/>
            <w:tcMar>
              <w:top w:w="30" w:type="dxa"/>
              <w:start w:w="0" w:type="dxa"/>
              <w:bottom w:w="30" w:type="dxa"/>
              <w:end w:w="120" w:type="dxa"/>
            </w:tcMar>
            <w:vAlign w:val="top"/>
          </w:tcPr>
          <w:p>
            <w:pPr>
              <w:spacing w:after="0"/>
            </w:pPr>
            <w:r>
              <w:rPr>
                <w:rFonts w:ascii="Noto Sans" w:hAnsi="Noto Sans" w:eastAsia="Noto Sans"/>
                <w:b/>
                <w:color w:val="1B365D"/>
                <w:sz w:val="17"/>
              </w:rPr>
              <w:t xml:space="preserve">Realtime / IoT: </w:t>
            </w:r>
            <w:r>
              <w:rPr>
                <w:rFonts w:ascii="Noto Sans" w:hAnsi="Noto Sans" w:eastAsia="Noto Sans"/>
                <w:sz w:val="17"/>
              </w:rPr>
              <w:t>WebSocket, BLE/Beacon, push, offline/cache, device/native integration</w:t>
            </w:r>
          </w:p>
        </w:tc>
        <w:tc>
          <w:tcPr>
            <w:tcW w:type="dxa" w:w="5102"/>
            <w:tcMar>
              <w:top w:w="30" w:type="dxa"/>
              <w:start w:w="0" w:type="dxa"/>
              <w:bottom w:w="30" w:type="dxa"/>
              <w:end w:w="0" w:type="dxa"/>
            </w:tcMar>
            <w:vAlign w:val="top"/>
          </w:tcPr>
          <w:p>
            <w:pPr>
              <w:spacing w:after="0"/>
            </w:pPr>
            <w:r>
              <w:rPr>
                <w:rFonts w:ascii="Noto Sans" w:hAnsi="Noto Sans" w:eastAsia="Noto Sans"/>
                <w:b/>
                <w:color w:val="1B365D"/>
                <w:sz w:val="17"/>
              </w:rPr>
              <w:t xml:space="preserve">DevOps / Cloud: </w:t>
            </w:r>
            <w:r>
              <w:rPr>
                <w:rFonts w:ascii="Noto Sans" w:hAnsi="Noto Sans" w:eastAsia="Noto Sans"/>
                <w:sz w:val="17"/>
              </w:rPr>
              <w:t>GitHub Actions, Xcode Cloud, Firebase, Linux, AWS EC2/S3/CloudFront</w:t>
            </w:r>
          </w:p>
        </w:tc>
      </w:tr>
      <w:tr>
        <w:tc>
          <w:tcPr>
            <w:tcW w:type="dxa" w:w="5102"/>
            <w:tcMar>
              <w:top w:w="30" w:type="dxa"/>
              <w:start w:w="0" w:type="dxa"/>
              <w:bottom w:w="30" w:type="dxa"/>
              <w:end w:w="120" w:type="dxa"/>
            </w:tcMar>
            <w:vAlign w:val="top"/>
          </w:tcPr>
          <w:p>
            <w:pPr>
              <w:spacing w:after="0"/>
            </w:pPr>
            <w:r>
              <w:rPr>
                <w:rFonts w:ascii="Noto Sans" w:hAnsi="Noto Sans" w:eastAsia="Noto Sans"/>
                <w:b/>
                <w:color w:val="1B365D"/>
                <w:sz w:val="17"/>
              </w:rPr>
              <w:t xml:space="preserve">AI-assisted Engineering: </w:t>
            </w:r>
            <w:r>
              <w:rPr>
                <w:rFonts w:ascii="Noto Sans" w:hAnsi="Noto Sans" w:eastAsia="Noto Sans"/>
                <w:sz w:val="17"/>
              </w:rPr>
              <w:t>Claude Code, OpenAI Codex, Cursor, Antigravity; tăng tốc implementation, debug, refactor và workflow hỗ trợ review</w:t>
            </w:r>
          </w:p>
        </w:tc>
        <w:tc>
          <w:tcPr>
            <w:tcW w:type="dxa" w:w="5102"/>
            <w:tcMar>
              <w:top w:w="30" w:type="dxa"/>
              <w:start w:w="0" w:type="dxa"/>
              <w:bottom w:w="30" w:type="dxa"/>
              <w:end w:w="0" w:type="dxa"/>
            </w:tcMar>
            <w:vAlign w:val="top"/>
          </w:tcPr>
          <w:p>
            <w:pPr>
              <w:spacing w:after="0"/>
            </w:pPr>
            <w:r>
              <w:rPr>
                <w:rFonts w:ascii="Noto Sans" w:hAnsi="Noto Sans" w:eastAsia="Noto Sans"/>
                <w:b/>
                <w:color w:val="1B365D"/>
                <w:sz w:val="17"/>
              </w:rPr>
              <w:t xml:space="preserve">Management: </w:t>
            </w:r>
            <w:r>
              <w:rPr>
                <w:rFonts w:ascii="Noto Sans" w:hAnsi="Noto Sans" w:eastAsia="Noto Sans"/>
                <w:sz w:val="17"/>
              </w:rPr>
              <w:t>technical direction, planning, estimate, phân bổ task, code review, mentoring, stakeholder coordination</w:t>
            </w:r>
          </w:p>
        </w:tc>
      </w:tr>
    </w:tbl>
    <w:p>
      <w:pPr>
        <w:spacing w:before="80" w:after="40"/>
      </w:pPr>
      <w:r>
        <w:rPr>
          <w:rFonts w:ascii="Noto Sans" w:hAnsi="Noto Sans" w:eastAsia="Noto Sans"/>
          <w:b/>
          <w:color w:val="1B365D"/>
          <w:sz w:val="20"/>
        </w:rPr>
        <w:t>HỌC VẤN &amp; NGOẠI NGỮ</w:t>
      </w:r>
    </w:p>
    <w:p>
      <w:pPr>
        <w:spacing w:after="40"/>
      </w:pPr>
      <w:r>
        <w:rPr>
          <w:rFonts w:ascii="Noto Sans" w:hAnsi="Noto Sans" w:eastAsia="Noto Sans"/>
          <w:i w:val="0"/>
          <w:sz w:val="18"/>
        </w:rPr>
        <w:t>Cử nhân Công nghệ Thông tin - Đại học Thủy Lợi | 09/2013 - 02/2018</w:t>
      </w:r>
    </w:p>
    <w:p>
      <w:pPr>
        <w:spacing w:after="40"/>
      </w:pPr>
      <w:r>
        <w:rPr>
          <w:rFonts w:ascii="Noto Sans" w:hAnsi="Noto Sans" w:eastAsia="Noto Sans"/>
          <w:i w:val="0"/>
          <w:sz w:val="18"/>
        </w:rPr>
        <w:t>Ngoại ngữ: Tiếng Việt (Bản ngữ), Tiếng Anh (Trung cấp)</w:t>
      </w:r>
    </w:p>
    <w:p>
      <w:pPr>
        <w:spacing w:before="60"/>
        <w:jc w:val="center"/>
      </w:pPr>
      <w:r>
        <w:rPr>
          <w:rFonts w:ascii="Noto Sans" w:hAnsi="Noto Sans" w:eastAsia="Noto Sans"/>
          <w:color w:val="5F5F5F"/>
          <w:sz w:val="15"/>
        </w:rPr>
        <w:t>Định hướng ứng tuyển: Mobile Tech Lead / Flutter Lead / Hands-on Engineering Lead</w:t>
      </w:r>
    </w:p>
    <w:sectPr w:rsidR="00FC693F" w:rsidRPr="0006063C" w:rsidSect="00034616">
      <w:pgSz w:w="11906" w:h="16838"/>
      <w:pgMar w:top="680" w:right="822" w:bottom="680"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24" w:line="245" w:lineRule="auto"/>
    </w:pPr>
    <w:rPr>
      <w:rFonts w:ascii="Noto Sans" w:hAnsi="Noto Sans" w:eastAsia="Noto Sans"/>
      <w:color w:val="24242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24" w:line="240" w:lineRule="auto"/>
      <w:ind w:left="215" w:hanging="125"/>
      <w:contextualSpacing/>
    </w:pPr>
    <w:rPr>
      <w:rFonts w:ascii="Noto Sans" w:hAnsi="Noto Sans" w:eastAsia="Noto Sans"/>
      <w:color w:val="242424"/>
      <w:sz w:val="18"/>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lay.google.com/store/apps/details?id=com.karofi.k365.iotp.mobile" TargetMode="External"/><Relationship Id="rId10" Type="http://schemas.openxmlformats.org/officeDocument/2006/relationships/hyperlink" Target="https://play.google.com/store/apps/details?id=com.oxii.office.mobile" TargetMode="External"/><Relationship Id="rId11" Type="http://schemas.openxmlformats.org/officeDocument/2006/relationships/hyperlink" Target="https://play.google.com/store/apps/developer?id=OXII+SMART+TECHNOLOGY+JOINT+STOCK+COMPANY" TargetMode="External"/><Relationship Id="rId12" Type="http://schemas.openxmlformats.org/officeDocument/2006/relationships/hyperlink" Target="https://play.google.com/store/apps/developer?id=KAROFI" TargetMode="External"/><Relationship Id="rId13" Type="http://schemas.openxmlformats.org/officeDocument/2006/relationships/hyperlink" Target="https://play.google.com/store/apps/details?id=com.austec.smart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